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06032" w:rsidRDefault="00CB2C49" w:rsidP="00CB2C49">
      <w:pPr>
        <w:jc w:val="center"/>
        <w:rPr>
          <w:b/>
          <w:sz w:val="24"/>
          <w:szCs w:val="24"/>
        </w:rPr>
      </w:pPr>
      <w:r w:rsidRPr="00A06032">
        <w:rPr>
          <w:b/>
          <w:sz w:val="24"/>
          <w:szCs w:val="24"/>
        </w:rPr>
        <w:t>АННОТАЦИЯ</w:t>
      </w:r>
    </w:p>
    <w:p w:rsidR="00CB2C49" w:rsidRPr="00A06032" w:rsidRDefault="00CB2C49" w:rsidP="00CB2C49">
      <w:pPr>
        <w:jc w:val="center"/>
        <w:rPr>
          <w:sz w:val="24"/>
          <w:szCs w:val="24"/>
        </w:rPr>
      </w:pPr>
      <w:r w:rsidRPr="00A0603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06032" w:rsidTr="00CB2C49">
        <w:tc>
          <w:tcPr>
            <w:tcW w:w="3261" w:type="dxa"/>
            <w:shd w:val="clear" w:color="auto" w:fill="E7E6E6" w:themeFill="background2"/>
          </w:tcPr>
          <w:p w:rsidR="0075328A" w:rsidRPr="00A0603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6032" w:rsidRDefault="00086ADA" w:rsidP="002004C7">
            <w:pPr>
              <w:rPr>
                <w:sz w:val="24"/>
                <w:szCs w:val="24"/>
              </w:rPr>
            </w:pPr>
            <w:r w:rsidRPr="00A06032">
              <w:rPr>
                <w:b/>
                <w:sz w:val="24"/>
                <w:szCs w:val="24"/>
              </w:rPr>
              <w:t>Стратегическая оценка бизнеса</w:t>
            </w:r>
            <w:r w:rsidR="009B60C5" w:rsidRPr="00A060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A06032" w:rsidTr="00A30025">
        <w:tc>
          <w:tcPr>
            <w:tcW w:w="3261" w:type="dxa"/>
            <w:shd w:val="clear" w:color="auto" w:fill="E7E6E6" w:themeFill="background2"/>
          </w:tcPr>
          <w:p w:rsidR="00A30025" w:rsidRPr="00A0603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06032" w:rsidRDefault="00A30025" w:rsidP="00086ADA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38.0</w:t>
            </w:r>
            <w:r w:rsidR="00086ADA" w:rsidRPr="00A06032">
              <w:rPr>
                <w:sz w:val="24"/>
                <w:szCs w:val="24"/>
              </w:rPr>
              <w:t>4</w:t>
            </w:r>
            <w:r w:rsidRPr="00A06032">
              <w:rPr>
                <w:sz w:val="24"/>
                <w:szCs w:val="24"/>
              </w:rPr>
              <w:t>.0</w:t>
            </w:r>
            <w:r w:rsidR="00262C29" w:rsidRPr="00A06032">
              <w:rPr>
                <w:sz w:val="24"/>
                <w:szCs w:val="24"/>
              </w:rPr>
              <w:t>2</w:t>
            </w:r>
            <w:r w:rsidRPr="00A060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06032" w:rsidRDefault="00262C29" w:rsidP="00230905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Менеджмент</w:t>
            </w:r>
          </w:p>
        </w:tc>
      </w:tr>
      <w:tr w:rsidR="009B60C5" w:rsidRPr="00A06032" w:rsidTr="00CB2C49">
        <w:tc>
          <w:tcPr>
            <w:tcW w:w="3261" w:type="dxa"/>
            <w:shd w:val="clear" w:color="auto" w:fill="E7E6E6" w:themeFill="background2"/>
          </w:tcPr>
          <w:p w:rsidR="009B60C5" w:rsidRPr="00A0603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004C7" w:rsidRPr="00A06032" w:rsidRDefault="00086ADA" w:rsidP="00E3182B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Стратегическ</w:t>
            </w:r>
            <w:r w:rsidR="00E3182B" w:rsidRPr="00A06032">
              <w:rPr>
                <w:sz w:val="24"/>
                <w:szCs w:val="24"/>
              </w:rPr>
              <w:t>ое управление</w:t>
            </w:r>
          </w:p>
        </w:tc>
      </w:tr>
      <w:tr w:rsidR="00230905" w:rsidRPr="00A06032" w:rsidTr="00CB2C49">
        <w:tc>
          <w:tcPr>
            <w:tcW w:w="3261" w:type="dxa"/>
            <w:shd w:val="clear" w:color="auto" w:fill="E7E6E6" w:themeFill="background2"/>
          </w:tcPr>
          <w:p w:rsidR="00230905" w:rsidRPr="00A0603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06032" w:rsidRDefault="002004C7" w:rsidP="009B60C5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4</w:t>
            </w:r>
            <w:r w:rsidR="00230905" w:rsidRPr="00A06032">
              <w:rPr>
                <w:sz w:val="24"/>
                <w:szCs w:val="24"/>
              </w:rPr>
              <w:t xml:space="preserve"> з.е.</w:t>
            </w:r>
          </w:p>
        </w:tc>
        <w:bookmarkStart w:id="0" w:name="_GoBack"/>
        <w:bookmarkEnd w:id="0"/>
      </w:tr>
      <w:tr w:rsidR="009B60C5" w:rsidRPr="00A06032" w:rsidTr="00CB2C49">
        <w:tc>
          <w:tcPr>
            <w:tcW w:w="3261" w:type="dxa"/>
            <w:shd w:val="clear" w:color="auto" w:fill="E7E6E6" w:themeFill="background2"/>
          </w:tcPr>
          <w:p w:rsidR="009B60C5" w:rsidRPr="00A0603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06032" w:rsidRDefault="00086ADA" w:rsidP="002004C7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З</w:t>
            </w:r>
            <w:r w:rsidR="00A76CC8" w:rsidRPr="00A06032">
              <w:rPr>
                <w:sz w:val="24"/>
                <w:szCs w:val="24"/>
              </w:rPr>
              <w:t>ачет</w:t>
            </w:r>
          </w:p>
        </w:tc>
      </w:tr>
      <w:tr w:rsidR="00CB2C49" w:rsidRPr="00A06032" w:rsidTr="00CB2C49">
        <w:tc>
          <w:tcPr>
            <w:tcW w:w="3261" w:type="dxa"/>
            <w:shd w:val="clear" w:color="auto" w:fill="E7E6E6" w:themeFill="background2"/>
          </w:tcPr>
          <w:p w:rsidR="00CB2C49" w:rsidRPr="00A0603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6032" w:rsidRDefault="002004C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06032">
              <w:rPr>
                <w:i/>
                <w:sz w:val="24"/>
                <w:szCs w:val="24"/>
              </w:rPr>
              <w:t>Менеджмента</w:t>
            </w:r>
          </w:p>
        </w:tc>
      </w:tr>
      <w:tr w:rsidR="00CB2C49" w:rsidRPr="00A060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032" w:rsidRDefault="00CB2C49" w:rsidP="00A06032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>Крат</w:t>
            </w:r>
            <w:r w:rsidR="00A06032">
              <w:rPr>
                <w:b/>
                <w:i/>
                <w:sz w:val="24"/>
                <w:szCs w:val="24"/>
              </w:rPr>
              <w:t>к</w:t>
            </w:r>
            <w:r w:rsidRPr="00A0603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1. Вводная лекция: понятия и цели управления стоимостью и оценки бизнеса. Основы оценки стоимости имущества.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2. Принципы оценки бизнеса и виды стоимости. Организация оценочной деятельности в РФ.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3. Временная оценка денежных потоков.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4. Подготовка информации для проведения оценки. Этапы и процедуры оценки. Особенности оценки бизнеса.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5. Основы оценки стоимости недвижимости, земли. Оценка стоимости машин, оборудования и приборов.  Оценка стоимости нематериальных активов и интеллектуальной собственности.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6. Оценка стоимости инвестиционной привлекательности акционерного капитала предприятия. Оценка инвестиций.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7. Доходный подход при оценке стоимости бизнеса.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 xml:space="preserve">Тема 8. Сравнительный подход при оценке бизнеса. Методы оценки рыночной стоимости объекта. 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 xml:space="preserve">Тема 9. Затратный (имущественный) подход при оценке бизнеса. Оценка ликвидационной стоимости предприятий. </w:t>
            </w:r>
          </w:p>
        </w:tc>
      </w:tr>
      <w:tr w:rsidR="002004C7" w:rsidRPr="00A06032" w:rsidTr="004601C8">
        <w:tc>
          <w:tcPr>
            <w:tcW w:w="10490" w:type="dxa"/>
            <w:gridSpan w:val="3"/>
            <w:vAlign w:val="center"/>
          </w:tcPr>
          <w:p w:rsidR="002004C7" w:rsidRPr="00A06032" w:rsidRDefault="002004C7" w:rsidP="002004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Тема 10. Оценка бизнеса в системе управления стоимостью предприятия</w:t>
            </w:r>
          </w:p>
        </w:tc>
      </w:tr>
      <w:tr w:rsidR="00CB2C49" w:rsidRPr="00A060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032" w:rsidRDefault="00CB2C49" w:rsidP="00A76C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06032" w:rsidTr="00CB2C49">
        <w:tc>
          <w:tcPr>
            <w:tcW w:w="10490" w:type="dxa"/>
            <w:gridSpan w:val="3"/>
          </w:tcPr>
          <w:p w:rsidR="00CB2C49" w:rsidRPr="00A0603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032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086ADA" w:rsidRPr="00A06032" w:rsidRDefault="00086ADA" w:rsidP="00A06032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34" w:firstLine="0"/>
            </w:pPr>
            <w:r w:rsidRPr="00A06032">
              <w:t xml:space="preserve"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 </w:t>
            </w:r>
            <w:hyperlink r:id="rId8" w:history="1">
              <w:r w:rsidRPr="00A06032">
                <w:rPr>
                  <w:rStyle w:val="aff2"/>
                  <w:i/>
                  <w:iCs/>
                </w:rPr>
                <w:t>http://znanium.com/go.php?id=1020208</w:t>
              </w:r>
            </w:hyperlink>
          </w:p>
          <w:p w:rsidR="00086ADA" w:rsidRPr="00A06032" w:rsidRDefault="00086ADA" w:rsidP="00A06032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34" w:firstLine="0"/>
            </w:pPr>
            <w:r w:rsidRPr="00A06032">
              <w:t xml:space="preserve">Рыманов, А. Ю. Основы корпоративных финансов [Электронный ресурс] : 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 / А. Ю. Рыманов. - Москва : ИНФРА-М, 2019. - 150 с. </w:t>
            </w:r>
            <w:hyperlink r:id="rId9" w:history="1">
              <w:r w:rsidRPr="00A06032">
                <w:rPr>
                  <w:rStyle w:val="aff2"/>
                  <w:i/>
                  <w:iCs/>
                </w:rPr>
                <w:t>http://znanium.com/go.php?id=945574</w:t>
              </w:r>
            </w:hyperlink>
          </w:p>
          <w:p w:rsidR="002004C7" w:rsidRPr="00A06032" w:rsidRDefault="002004C7" w:rsidP="00A06032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34" w:firstLine="0"/>
            </w:pPr>
            <w:r w:rsidRPr="00A06032">
              <w:t xml:space="preserve">Макарова, В. А. Управление стоимостью промышленных предприятий [Электронный ресурс] :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Москва : ИНФРА-М, 2013. - 188 с. </w:t>
            </w:r>
            <w:hyperlink r:id="rId10" w:history="1">
              <w:r w:rsidRPr="00A06032">
                <w:rPr>
                  <w:i/>
                  <w:iCs/>
                  <w:color w:val="0000FF"/>
                  <w:u w:val="single"/>
                </w:rPr>
                <w:t>http://znanium.com/go.php?id=414521</w:t>
              </w:r>
            </w:hyperlink>
            <w:r w:rsidRPr="00A06032">
              <w:t xml:space="preserve"> </w:t>
            </w:r>
          </w:p>
          <w:p w:rsidR="00086ADA" w:rsidRPr="00A06032" w:rsidRDefault="00086ADA" w:rsidP="00A06032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34" w:firstLine="0"/>
              <w:rPr>
                <w:rStyle w:val="aff2"/>
                <w:color w:val="auto"/>
                <w:u w:val="none"/>
              </w:rPr>
            </w:pPr>
            <w:r w:rsidRPr="00A06032">
              <w:rPr>
                <w:color w:val="000000"/>
              </w:rPr>
              <w:t>Чеботарев, Н. Ф. Оценка стоимости предприятия (бизнеса) [Электронный ресурс] : учебник для экономических вузов / Н. Ф. Чеботарев ; Финансовый ун-т при правительстве РФ. - 3-е изд-е. - Москва : Дашков и К°, 2014. - 356 с.</w:t>
            </w:r>
            <w:r w:rsidRPr="00A06032">
              <w:rPr>
                <w:rStyle w:val="apple-converted-space"/>
                <w:color w:val="000000"/>
              </w:rPr>
              <w:t> </w:t>
            </w:r>
            <w:hyperlink r:id="rId11" w:history="1">
              <w:r w:rsidRPr="00A06032">
                <w:rPr>
                  <w:rStyle w:val="aff2"/>
                  <w:i/>
                  <w:iCs/>
                </w:rPr>
                <w:t>http://znanium.com/go.php?id=450877</w:t>
              </w:r>
            </w:hyperlink>
          </w:p>
          <w:p w:rsidR="00CB2C49" w:rsidRPr="00A06032" w:rsidRDefault="00CB2C49" w:rsidP="00A06032">
            <w:pPr>
              <w:tabs>
                <w:tab w:val="left" w:pos="195"/>
                <w:tab w:val="left" w:pos="318"/>
              </w:tabs>
              <w:ind w:left="34"/>
              <w:jc w:val="both"/>
              <w:rPr>
                <w:b/>
                <w:sz w:val="24"/>
                <w:szCs w:val="24"/>
              </w:rPr>
            </w:pPr>
          </w:p>
          <w:p w:rsidR="00CB2C49" w:rsidRPr="00A06032" w:rsidRDefault="00A76CC8" w:rsidP="00A06032">
            <w:pPr>
              <w:tabs>
                <w:tab w:val="left" w:pos="195"/>
                <w:tab w:val="left" w:pos="318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A06032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A06032">
              <w:rPr>
                <w:b/>
                <w:sz w:val="24"/>
                <w:szCs w:val="24"/>
              </w:rPr>
              <w:t xml:space="preserve"> </w:t>
            </w:r>
          </w:p>
          <w:p w:rsidR="00A76CC8" w:rsidRPr="00A06032" w:rsidRDefault="00A76CC8" w:rsidP="00A06032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318"/>
              </w:tabs>
              <w:ind w:left="34" w:firstLine="0"/>
              <w:jc w:val="both"/>
              <w:rPr>
                <w:rStyle w:val="aff2"/>
                <w:color w:val="auto"/>
                <w:u w:val="none"/>
              </w:rPr>
            </w:pPr>
            <w:r w:rsidRPr="00A06032">
              <w:rPr>
                <w:color w:val="000000"/>
              </w:rPr>
              <w:t>Принятие финансовых решений в условиях сравнительной неопределенности [Электронный ресурс] : монография / О. А. Баюк [и др.] ; Финансовый ун-т при Правительстве Рос. Федерации. - Москва : Вузовский учебник: ИНФРА-М, 2014. - 106 с.</w:t>
            </w:r>
            <w:hyperlink r:id="rId12" w:history="1">
              <w:r w:rsidRPr="00A06032">
                <w:rPr>
                  <w:rStyle w:val="aff2"/>
                  <w:i/>
                  <w:iCs/>
                </w:rPr>
                <w:t>http://znanium.com/go.php?id=450319</w:t>
              </w:r>
            </w:hyperlink>
          </w:p>
          <w:p w:rsidR="00086ADA" w:rsidRPr="00A06032" w:rsidRDefault="00086ADA" w:rsidP="00A06032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34" w:firstLine="0"/>
              <w:rPr>
                <w:rStyle w:val="aff2"/>
                <w:color w:val="auto"/>
                <w:u w:val="none"/>
              </w:rPr>
            </w:pPr>
            <w:r w:rsidRPr="00A06032">
              <w:rPr>
                <w:color w:val="000000"/>
              </w:rPr>
              <w:t>Ивашковская, И. В. Моделирование стоимости компании. Стратегическая ответственность совета директоров [Электронный ресурс] : учебное пособие / И. В. Ивашковская. - Москва : ИНФРА-М, 2012. - 430 с.</w:t>
            </w:r>
            <w:r w:rsidRPr="00A06032">
              <w:rPr>
                <w:rStyle w:val="apple-converted-space"/>
                <w:color w:val="000000"/>
              </w:rPr>
              <w:t> </w:t>
            </w:r>
            <w:hyperlink r:id="rId13" w:history="1">
              <w:r w:rsidRPr="00A06032">
                <w:rPr>
                  <w:rStyle w:val="aff2"/>
                  <w:i/>
                  <w:iCs/>
                </w:rPr>
                <w:t>http://znanium.com/go.php?id=330375</w:t>
              </w:r>
            </w:hyperlink>
          </w:p>
          <w:p w:rsidR="00086ADA" w:rsidRPr="00A06032" w:rsidRDefault="00086ADA" w:rsidP="00A06032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318"/>
              </w:tabs>
              <w:ind w:left="34" w:firstLine="0"/>
              <w:jc w:val="both"/>
            </w:pPr>
            <w:r w:rsidRPr="00A06032">
              <w:t xml:space="preserve">Савельева, Е. А. Экономика и управление недвижимостью [Электронный ресурс] : учебное пособие / Е. А. Савельева. - Москва : Вузовский учебник: ИНФРА-М, 2018. - 336 с. </w:t>
            </w:r>
            <w:hyperlink r:id="rId14" w:history="1">
              <w:r w:rsidRPr="00A06032">
                <w:rPr>
                  <w:rStyle w:val="aff2"/>
                  <w:i/>
                  <w:iCs/>
                </w:rPr>
                <w:t>http://znanium.com/go.php?id=1005797</w:t>
              </w:r>
            </w:hyperlink>
          </w:p>
          <w:p w:rsidR="00086ADA" w:rsidRPr="00A06032" w:rsidRDefault="00086ADA" w:rsidP="00A06032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318"/>
              </w:tabs>
              <w:ind w:left="34" w:firstLine="0"/>
              <w:jc w:val="both"/>
            </w:pPr>
            <w:r w:rsidRPr="00A06032">
              <w:t xml:space="preserve">Плотников, А. Н. Оценка приносящей доход недвижимости [Электронный ресурс] : учебное пособие / А. Н. Плотников. - Москва : ИНФРА-М, 2016. - 80 с. </w:t>
            </w:r>
            <w:hyperlink r:id="rId15" w:history="1">
              <w:r w:rsidRPr="00A06032">
                <w:rPr>
                  <w:rStyle w:val="aff2"/>
                  <w:i/>
                  <w:iCs/>
                </w:rPr>
                <w:t>http://znanium.com/go.php?id=754386</w:t>
              </w:r>
            </w:hyperlink>
          </w:p>
          <w:p w:rsidR="00CB2C49" w:rsidRPr="00A0603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A060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032" w:rsidRDefault="00CB2C49" w:rsidP="00A76CC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A06032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CB2C49" w:rsidRPr="00A06032" w:rsidTr="00CB2C49">
        <w:tc>
          <w:tcPr>
            <w:tcW w:w="10490" w:type="dxa"/>
            <w:gridSpan w:val="3"/>
          </w:tcPr>
          <w:p w:rsidR="00CB2C49" w:rsidRPr="00A06032" w:rsidRDefault="00CB2C49" w:rsidP="00CB2C49">
            <w:pPr>
              <w:rPr>
                <w:b/>
                <w:sz w:val="24"/>
                <w:szCs w:val="24"/>
              </w:rPr>
            </w:pPr>
            <w:r w:rsidRPr="00A06032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  <w:r w:rsidR="002E341B" w:rsidRPr="00A06032">
              <w:rPr>
                <w:b/>
                <w:sz w:val="24"/>
                <w:szCs w:val="24"/>
              </w:rPr>
              <w:t xml:space="preserve"> </w:t>
            </w:r>
          </w:p>
          <w:p w:rsidR="00CB2C49" w:rsidRPr="00A06032" w:rsidRDefault="00CB2C49" w:rsidP="00CB2C49">
            <w:pPr>
              <w:jc w:val="both"/>
              <w:rPr>
                <w:sz w:val="24"/>
                <w:szCs w:val="24"/>
              </w:rPr>
            </w:pPr>
            <w:r w:rsidRPr="00A0603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0603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06032" w:rsidRDefault="00CB2C49" w:rsidP="00CB2C49">
            <w:pPr>
              <w:jc w:val="both"/>
              <w:rPr>
                <w:sz w:val="24"/>
                <w:szCs w:val="24"/>
              </w:rPr>
            </w:pPr>
            <w:r w:rsidRPr="00A0603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0603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6CC8" w:rsidRPr="00A06032" w:rsidRDefault="00A76CC8" w:rsidP="00A76CC8">
            <w:pPr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A76CC8" w:rsidRPr="00A06032" w:rsidRDefault="00A76CC8" w:rsidP="00CB2C49">
            <w:pPr>
              <w:jc w:val="both"/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CB2C49" w:rsidRPr="00A06032" w:rsidRDefault="00CB2C49" w:rsidP="00CB2C49">
            <w:pPr>
              <w:rPr>
                <w:b/>
                <w:sz w:val="24"/>
                <w:szCs w:val="24"/>
              </w:rPr>
            </w:pPr>
            <w:r w:rsidRPr="00A060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06032" w:rsidRDefault="00CB2C49" w:rsidP="00CB2C49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Общего доступа</w:t>
            </w:r>
          </w:p>
          <w:p w:rsidR="00CB2C49" w:rsidRPr="00A06032" w:rsidRDefault="00CB2C49" w:rsidP="00CB2C49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06032" w:rsidRDefault="00CB2C49" w:rsidP="00CB2C49">
            <w:pPr>
              <w:rPr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060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032" w:rsidRDefault="00CB2C49" w:rsidP="00A76CC8">
            <w:pPr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A0603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A06032" w:rsidTr="00CB2C49">
        <w:tc>
          <w:tcPr>
            <w:tcW w:w="10490" w:type="dxa"/>
            <w:gridSpan w:val="3"/>
          </w:tcPr>
          <w:p w:rsidR="00CB2C49" w:rsidRPr="00A06032" w:rsidRDefault="00CB2C49" w:rsidP="00A060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060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032" w:rsidRDefault="00CB2C49" w:rsidP="00A76C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603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06032" w:rsidRPr="00A06032" w:rsidTr="00CB2C49">
        <w:tc>
          <w:tcPr>
            <w:tcW w:w="10490" w:type="dxa"/>
            <w:gridSpan w:val="3"/>
          </w:tcPr>
          <w:p w:rsidR="00A06032" w:rsidRPr="00A06032" w:rsidRDefault="00A06032" w:rsidP="00A06032">
            <w:pPr>
              <w:rPr>
                <w:b/>
                <w:sz w:val="24"/>
                <w:szCs w:val="24"/>
              </w:rPr>
            </w:pPr>
            <w:r w:rsidRPr="00A06032">
              <w:rPr>
                <w:sz w:val="24"/>
                <w:szCs w:val="24"/>
              </w:rPr>
              <w:t xml:space="preserve">07.005 </w:t>
            </w:r>
            <w:r w:rsidRPr="00A06032">
              <w:rPr>
                <w:bCs/>
                <w:iCs/>
                <w:sz w:val="24"/>
                <w:szCs w:val="24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 w:rsidRPr="00A06032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:rsidR="0061508B" w:rsidRPr="00A06032" w:rsidRDefault="0061508B" w:rsidP="0061508B">
      <w:pPr>
        <w:ind w:left="-284"/>
        <w:rPr>
          <w:sz w:val="24"/>
          <w:szCs w:val="24"/>
        </w:rPr>
      </w:pPr>
    </w:p>
    <w:p w:rsidR="00F41493" w:rsidRPr="00A06032" w:rsidRDefault="00F41493" w:rsidP="0061508B">
      <w:pPr>
        <w:ind w:left="-284"/>
        <w:rPr>
          <w:sz w:val="24"/>
          <w:szCs w:val="24"/>
          <w:u w:val="single"/>
        </w:rPr>
      </w:pPr>
      <w:r w:rsidRPr="00A06032">
        <w:rPr>
          <w:sz w:val="24"/>
          <w:szCs w:val="24"/>
        </w:rPr>
        <w:t xml:space="preserve">Аннотацию подготовил                               </w:t>
      </w:r>
      <w:r w:rsidR="00A06032" w:rsidRPr="00A06032">
        <w:rPr>
          <w:sz w:val="24"/>
          <w:szCs w:val="24"/>
        </w:rPr>
        <w:t xml:space="preserve">                                                </w:t>
      </w:r>
      <w:r w:rsidR="00A76CC8" w:rsidRPr="00A06032">
        <w:rPr>
          <w:sz w:val="24"/>
          <w:szCs w:val="24"/>
          <w:u w:val="single"/>
        </w:rPr>
        <w:t>Плахин Андрей Евгеньевич</w:t>
      </w:r>
      <w:r w:rsidR="0061508B" w:rsidRPr="00A06032">
        <w:rPr>
          <w:sz w:val="24"/>
          <w:szCs w:val="24"/>
          <w:u w:val="single"/>
        </w:rPr>
        <w:t xml:space="preserve"> </w:t>
      </w:r>
    </w:p>
    <w:p w:rsidR="00F41493" w:rsidRPr="00A06032" w:rsidRDefault="00F41493" w:rsidP="0075328A">
      <w:pPr>
        <w:rPr>
          <w:sz w:val="24"/>
          <w:szCs w:val="24"/>
          <w:u w:val="single"/>
        </w:rPr>
      </w:pPr>
    </w:p>
    <w:p w:rsidR="00F41493" w:rsidRPr="00A06032" w:rsidRDefault="00F41493" w:rsidP="0075328A">
      <w:pPr>
        <w:rPr>
          <w:sz w:val="24"/>
          <w:szCs w:val="24"/>
        </w:rPr>
      </w:pPr>
    </w:p>
    <w:p w:rsidR="00F41493" w:rsidRPr="00A06032" w:rsidRDefault="00F41493" w:rsidP="0075328A">
      <w:pPr>
        <w:rPr>
          <w:sz w:val="24"/>
          <w:szCs w:val="24"/>
        </w:rPr>
      </w:pPr>
    </w:p>
    <w:p w:rsidR="0075328A" w:rsidRPr="00A06032" w:rsidRDefault="00732940" w:rsidP="00A06032">
      <w:pPr>
        <w:ind w:left="-284"/>
        <w:rPr>
          <w:b/>
          <w:sz w:val="24"/>
          <w:szCs w:val="24"/>
        </w:rPr>
      </w:pPr>
      <w:r w:rsidRPr="00A06032">
        <w:rPr>
          <w:sz w:val="24"/>
          <w:szCs w:val="24"/>
        </w:rPr>
        <w:t>Заведующий каф</w:t>
      </w:r>
      <w:r w:rsidR="00A06032" w:rsidRPr="00A06032">
        <w:rPr>
          <w:sz w:val="24"/>
          <w:szCs w:val="24"/>
        </w:rPr>
        <w:t xml:space="preserve">едрой                                                                                 Рябцев А.Ю. </w:t>
      </w:r>
    </w:p>
    <w:sectPr w:rsidR="0075328A" w:rsidRPr="00A0603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2B" w:rsidRDefault="00B97C2B">
      <w:r>
        <w:separator/>
      </w:r>
    </w:p>
  </w:endnote>
  <w:endnote w:type="continuationSeparator" w:id="0">
    <w:p w:rsidR="00B97C2B" w:rsidRDefault="00B9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2B" w:rsidRDefault="00B97C2B">
      <w:r>
        <w:separator/>
      </w:r>
    </w:p>
  </w:footnote>
  <w:footnote w:type="continuationSeparator" w:id="0">
    <w:p w:rsidR="00B97C2B" w:rsidRDefault="00B9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F584AB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4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13"/>
  </w:num>
  <w:num w:numId="66">
    <w:abstractNumId w:val="4"/>
  </w:num>
  <w:num w:numId="67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6ADA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4C7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C29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418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3E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AB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032"/>
    <w:rsid w:val="00A061B1"/>
    <w:rsid w:val="00A209B9"/>
    <w:rsid w:val="00A25C1F"/>
    <w:rsid w:val="00A30025"/>
    <w:rsid w:val="00A41B77"/>
    <w:rsid w:val="00A5233B"/>
    <w:rsid w:val="00A53BCE"/>
    <w:rsid w:val="00A66D0B"/>
    <w:rsid w:val="00A76CC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C2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82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27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086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208" TargetMode="External"/><Relationship Id="rId13" Type="http://schemas.openxmlformats.org/officeDocument/2006/relationships/hyperlink" Target="http://znanium.com/go.php?id=3303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03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8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54386" TargetMode="External"/><Relationship Id="rId10" Type="http://schemas.openxmlformats.org/officeDocument/2006/relationships/hyperlink" Target="http://znanium.com/go.php?id=414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5574" TargetMode="External"/><Relationship Id="rId14" Type="http://schemas.openxmlformats.org/officeDocument/2006/relationships/hyperlink" Target="http://znanium.com/go.php?id=1005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9FA8-77B0-4A57-B824-E4BAFF9B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2019-04-06T06:19:00Z</dcterms:created>
  <dcterms:modified xsi:type="dcterms:W3CDTF">2019-07-03T05:11:00Z</dcterms:modified>
</cp:coreProperties>
</file>